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08"/>
        <w:gridCol w:w="7642"/>
        <w:gridCol w:w="4602"/>
      </w:tblGrid>
      <w:tr w:rsidR="00D368F9" w14:paraId="4E223A7E" w14:textId="77777777" w:rsidTr="007A1011">
        <w:tc>
          <w:tcPr>
            <w:tcW w:w="15352" w:type="dxa"/>
            <w:gridSpan w:val="3"/>
            <w:tcBorders>
              <w:bottom w:val="single" w:sz="18" w:space="0" w:color="auto"/>
            </w:tcBorders>
          </w:tcPr>
          <w:p w14:paraId="23326263" w14:textId="54E52ADC" w:rsidR="00D368F9" w:rsidRPr="00EE0FB6" w:rsidRDefault="00D368F9">
            <w:pPr>
              <w:rPr>
                <w:b/>
                <w:bCs/>
              </w:rPr>
            </w:pPr>
            <w:r w:rsidRPr="00EE0FB6">
              <w:rPr>
                <w:b/>
                <w:bCs/>
              </w:rPr>
              <w:t>KESTÄVYYS</w:t>
            </w:r>
            <w:r w:rsidR="00EE0FB6">
              <w:rPr>
                <w:b/>
                <w:bCs/>
              </w:rPr>
              <w:t>SÄÄDÖKSEN</w:t>
            </w:r>
            <w:r w:rsidR="00EE0FB6" w:rsidRPr="00EE0FB6">
              <w:rPr>
                <w:b/>
                <w:bCs/>
              </w:rPr>
              <w:t xml:space="preserve"> SELKEYTTÄMINEN YRITYKSEN HENKILÖSTÖLLE</w:t>
            </w:r>
          </w:p>
          <w:p w14:paraId="4E728138" w14:textId="39AFEDFC" w:rsidR="00D368F9" w:rsidRPr="005C6F58" w:rsidRDefault="00817571">
            <w:pPr>
              <w:rPr>
                <w:b/>
                <w:bCs/>
                <w:i/>
                <w:iCs/>
              </w:rPr>
            </w:pPr>
            <w:r w:rsidRPr="005C6F58">
              <w:rPr>
                <w:b/>
                <w:bCs/>
                <w:i/>
                <w:iCs/>
              </w:rPr>
              <w:t xml:space="preserve">Lomakkeen täyttöohje </w:t>
            </w:r>
            <w:r w:rsidR="00D368F9" w:rsidRPr="005C6F58">
              <w:rPr>
                <w:b/>
                <w:bCs/>
                <w:i/>
                <w:iCs/>
              </w:rPr>
              <w:t>[poista tämä lohko, kun olet valmis]</w:t>
            </w:r>
            <w:r w:rsidRPr="005C6F58">
              <w:rPr>
                <w:b/>
                <w:bCs/>
                <w:i/>
                <w:iCs/>
              </w:rPr>
              <w:t>:</w:t>
            </w:r>
          </w:p>
          <w:p w14:paraId="56002FF6" w14:textId="0B46A82B" w:rsidR="00387A15" w:rsidRPr="00D74594" w:rsidRDefault="002E5334" w:rsidP="002E5334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Tämän lomakkeen avulla voit kertoa lain vaatimuksista selkeästi yrityksesi eri henkilöille. Lomake ohjaa sinua kerrostamaan tietoa ymmärrettävästi.</w:t>
            </w:r>
          </w:p>
          <w:p w14:paraId="69365DBE" w14:textId="2FC5BC42" w:rsidR="00387A15" w:rsidRPr="00D74594" w:rsidRDefault="00387A15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Täsmennä aluksi, mistä laista tai muusta säädöksestä on kyse.</w:t>
            </w:r>
          </w:p>
          <w:p w14:paraId="13A372F2" w14:textId="44C94B33" w:rsidR="00387A15" w:rsidRPr="00D74594" w:rsidRDefault="00387A15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Mieti, ketkä yrityksessä tai sidosryhmis</w:t>
            </w:r>
            <w:r w:rsidR="00EE0FB6" w:rsidRPr="00D74594">
              <w:rPr>
                <w:i/>
                <w:iCs/>
              </w:rPr>
              <w:t>sä</w:t>
            </w:r>
            <w:r w:rsidRPr="00D74594">
              <w:rPr>
                <w:i/>
                <w:iCs/>
              </w:rPr>
              <w:t xml:space="preserve"> tarvitsevat tietoa laista, missä tilanteissa ja miksi.</w:t>
            </w:r>
          </w:p>
          <w:p w14:paraId="2ED12088" w14:textId="15783989" w:rsidR="00387A15" w:rsidRPr="00D74594" w:rsidRDefault="00387A15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Täsmennä, mitä tietoa kukin henkilö tarvitsee omassa toiminnassaan.</w:t>
            </w:r>
          </w:p>
          <w:p w14:paraId="1A8DC624" w14:textId="445F27B3" w:rsidR="00387A15" w:rsidRPr="00D74594" w:rsidRDefault="00387A15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Arvioi riskit: mitä seuraa, jos joku ei saa tietoa laista tai ei ymmärrä sitä</w:t>
            </w:r>
            <w:r w:rsidR="002E5334" w:rsidRPr="00D74594">
              <w:rPr>
                <w:i/>
                <w:iCs/>
              </w:rPr>
              <w:t>?</w:t>
            </w:r>
          </w:p>
          <w:p w14:paraId="7DA7264C" w14:textId="1182E9B4" w:rsidR="00EE0FB6" w:rsidRPr="00D74594" w:rsidRDefault="00EE0FB6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Kuvaa tämän jälkeen lomakkeella lain sisältö ymmärrettävästi, tarkasti ja konkreettisesti eri henkilöiden tarpeisiin. Kerro täsmällisesti, mitä kunkin henkilön täytyy, ei saa tai saa tehdä.</w:t>
            </w:r>
          </w:p>
          <w:p w14:paraId="466757F5" w14:textId="69B7E98D" w:rsidR="00387A15" w:rsidRPr="00D74594" w:rsidRDefault="00EE0FB6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 xml:space="preserve">Käytä täsmällisiä ja tuttuja </w:t>
            </w:r>
            <w:r w:rsidR="0073287B" w:rsidRPr="00D74594">
              <w:rPr>
                <w:i/>
                <w:iCs/>
              </w:rPr>
              <w:t xml:space="preserve">sanoja </w:t>
            </w:r>
            <w:r w:rsidRPr="00D74594">
              <w:rPr>
                <w:i/>
                <w:iCs/>
              </w:rPr>
              <w:t>sekä ytimekkäitä virkkeitä. Kirjoita asialliseen ja arvostavaan sävyyn.</w:t>
            </w:r>
          </w:p>
          <w:p w14:paraId="140E9863" w14:textId="21C261CC" w:rsidR="00EE0FB6" w:rsidRPr="00D74594" w:rsidRDefault="00EE0FB6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Selitä vaikeat termit.</w:t>
            </w:r>
          </w:p>
          <w:p w14:paraId="401CC52D" w14:textId="5CEFCDE2" w:rsidR="00EE0FB6" w:rsidRPr="00D74594" w:rsidRDefault="00EE0FB6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 xml:space="preserve">Täydennä </w:t>
            </w:r>
            <w:r w:rsidR="002E5334" w:rsidRPr="00D74594">
              <w:rPr>
                <w:i/>
                <w:iCs/>
              </w:rPr>
              <w:t xml:space="preserve">ohjeita </w:t>
            </w:r>
            <w:r w:rsidRPr="00D74594">
              <w:rPr>
                <w:i/>
                <w:iCs/>
              </w:rPr>
              <w:t>tarpeen mukaan esimerkeillä ja kaavioilla.</w:t>
            </w:r>
          </w:p>
          <w:p w14:paraId="7AEDEC02" w14:textId="2664EE1A" w:rsidR="00EE0FB6" w:rsidRPr="00D74594" w:rsidRDefault="00EE0FB6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 xml:space="preserve">Liitä linkki </w:t>
            </w:r>
            <w:r w:rsidR="002E5334" w:rsidRPr="00D74594">
              <w:rPr>
                <w:i/>
                <w:iCs/>
              </w:rPr>
              <w:t xml:space="preserve">alkuperäiseen </w:t>
            </w:r>
            <w:r w:rsidRPr="00D74594">
              <w:rPr>
                <w:i/>
                <w:iCs/>
              </w:rPr>
              <w:t>säädökseen ja sivustoon, josta sen muutoksia voi seurata. Varmista, että kaikki linkit toimivat.</w:t>
            </w:r>
          </w:p>
          <w:p w14:paraId="462D429D" w14:textId="1A20B6AC" w:rsidR="00EE0FB6" w:rsidRPr="00D74594" w:rsidRDefault="00EE0FB6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>Lisää ohjeet tarpeellisi</w:t>
            </w:r>
            <w:r w:rsidR="002E5334" w:rsidRPr="00D74594">
              <w:rPr>
                <w:i/>
                <w:iCs/>
              </w:rPr>
              <w:t>n</w:t>
            </w:r>
            <w:r w:rsidRPr="00D74594">
              <w:rPr>
                <w:i/>
                <w:iCs/>
              </w:rPr>
              <w:t xml:space="preserve"> osin yrityksen sisäisiin </w:t>
            </w:r>
            <w:r w:rsidR="002E5334" w:rsidRPr="00D74594">
              <w:rPr>
                <w:i/>
                <w:iCs/>
              </w:rPr>
              <w:t>aineistoihin</w:t>
            </w:r>
            <w:r w:rsidRPr="00D74594">
              <w:rPr>
                <w:i/>
                <w:iCs/>
              </w:rPr>
              <w:t>, jotta ne tavoittavat käyttäjänsä oikeaan aikaan.</w:t>
            </w:r>
            <w:r w:rsidR="002E5334" w:rsidRPr="00D74594">
              <w:rPr>
                <w:i/>
                <w:iCs/>
              </w:rPr>
              <w:t xml:space="preserve"> Viesti oikea-aikaisesti lain vaatimuksista.</w:t>
            </w:r>
          </w:p>
          <w:p w14:paraId="66FE8DDB" w14:textId="2EEAB0FB" w:rsidR="00EE0FB6" w:rsidRPr="00D74594" w:rsidRDefault="002E5334" w:rsidP="00387A1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D74594">
              <w:rPr>
                <w:i/>
                <w:iCs/>
              </w:rPr>
              <w:t xml:space="preserve">Varmista ohjeen ajantasaisuus. </w:t>
            </w:r>
            <w:r w:rsidR="00EE0FB6" w:rsidRPr="00D74594">
              <w:rPr>
                <w:i/>
                <w:iCs/>
              </w:rPr>
              <w:t>Päivitä tiedot ohjee</w:t>
            </w:r>
            <w:r w:rsidRPr="00D74594">
              <w:rPr>
                <w:i/>
                <w:iCs/>
              </w:rPr>
              <w:t>n</w:t>
            </w:r>
            <w:r w:rsidR="00EE0FB6" w:rsidRPr="00D74594">
              <w:rPr>
                <w:i/>
                <w:iCs/>
              </w:rPr>
              <w:t xml:space="preserve"> laatimisesta ja päivittämisestä.</w:t>
            </w:r>
          </w:p>
          <w:p w14:paraId="3C893E96" w14:textId="77777777" w:rsidR="00D368F9" w:rsidRPr="00C814F8" w:rsidRDefault="002E5334" w:rsidP="002E5334">
            <w:pPr>
              <w:pStyle w:val="ListParagraph"/>
              <w:numPr>
                <w:ilvl w:val="0"/>
                <w:numId w:val="6"/>
              </w:numPr>
            </w:pPr>
            <w:r w:rsidRPr="00D74594">
              <w:rPr>
                <w:i/>
                <w:iCs/>
              </w:rPr>
              <w:t>Varmista ohjeiden ymmärrettävyys käyttäjiltä ja p</w:t>
            </w:r>
            <w:r w:rsidR="00EE0FB6" w:rsidRPr="00D74594">
              <w:rPr>
                <w:i/>
                <w:iCs/>
              </w:rPr>
              <w:t>yydä palautetta ohjeesta</w:t>
            </w:r>
            <w:r w:rsidRPr="00D74594">
              <w:rPr>
                <w:i/>
                <w:iCs/>
              </w:rPr>
              <w:t>.</w:t>
            </w:r>
          </w:p>
          <w:p w14:paraId="5D3B7C73" w14:textId="248D949A" w:rsidR="00C814F8" w:rsidRDefault="00C814F8" w:rsidP="002E5334">
            <w:pPr>
              <w:pStyle w:val="ListParagraph"/>
              <w:numPr>
                <w:ilvl w:val="0"/>
                <w:numId w:val="6"/>
              </w:numPr>
            </w:pPr>
            <w:r>
              <w:rPr>
                <w:i/>
                <w:iCs/>
              </w:rPr>
              <w:t xml:space="preserve">Lisätietoa selkeän kielen kirjoittamisesta löydät </w:t>
            </w:r>
            <w:hyperlink r:id="rId8" w:history="1">
              <w:r w:rsidRPr="00C814F8">
                <w:rPr>
                  <w:rStyle w:val="Hyperlink"/>
                  <w:i/>
                  <w:iCs/>
                </w:rPr>
                <w:t>Kielitoimiston ohjepankista</w:t>
              </w:r>
            </w:hyperlink>
            <w:r>
              <w:rPr>
                <w:i/>
                <w:iCs/>
              </w:rPr>
              <w:t>.</w:t>
            </w:r>
          </w:p>
        </w:tc>
      </w:tr>
      <w:tr w:rsidR="002E5334" w14:paraId="1F7B76F3" w14:textId="77777777" w:rsidTr="007A1011">
        <w:tc>
          <w:tcPr>
            <w:tcW w:w="3108" w:type="dxa"/>
            <w:tcBorders>
              <w:bottom w:val="nil"/>
            </w:tcBorders>
          </w:tcPr>
          <w:p w14:paraId="69E6A979" w14:textId="43ADF9A4" w:rsidR="002E5334" w:rsidRPr="00422042" w:rsidRDefault="006974E4">
            <w:pPr>
              <w:rPr>
                <w:b/>
                <w:bCs/>
                <w:sz w:val="32"/>
                <w:szCs w:val="32"/>
              </w:rPr>
            </w:pPr>
            <w:r w:rsidRPr="00422042">
              <w:rPr>
                <w:b/>
                <w:bCs/>
                <w:sz w:val="32"/>
                <w:szCs w:val="32"/>
              </w:rPr>
              <w:t>Tiivistelmä</w:t>
            </w:r>
          </w:p>
        </w:tc>
        <w:tc>
          <w:tcPr>
            <w:tcW w:w="7642" w:type="dxa"/>
            <w:tcBorders>
              <w:bottom w:val="nil"/>
            </w:tcBorders>
          </w:tcPr>
          <w:p w14:paraId="5100740D" w14:textId="573A7A0C" w:rsidR="002E5334" w:rsidRPr="00422042" w:rsidRDefault="002E5334">
            <w:pPr>
              <w:rPr>
                <w:b/>
                <w:bCs/>
                <w:sz w:val="32"/>
                <w:szCs w:val="32"/>
              </w:rPr>
            </w:pPr>
            <w:r w:rsidRPr="00422042">
              <w:rPr>
                <w:b/>
                <w:bCs/>
                <w:sz w:val="32"/>
                <w:szCs w:val="32"/>
              </w:rPr>
              <w:t xml:space="preserve">Toimintaohjeet </w:t>
            </w:r>
            <w:r w:rsidR="00772BE8" w:rsidRPr="00422042">
              <w:rPr>
                <w:b/>
                <w:bCs/>
                <w:sz w:val="32"/>
                <w:szCs w:val="32"/>
              </w:rPr>
              <w:t xml:space="preserve">eri </w:t>
            </w:r>
            <w:r w:rsidRPr="00422042">
              <w:rPr>
                <w:b/>
                <w:bCs/>
                <w:sz w:val="32"/>
                <w:szCs w:val="32"/>
              </w:rPr>
              <w:t>henkilöille</w:t>
            </w:r>
          </w:p>
        </w:tc>
        <w:tc>
          <w:tcPr>
            <w:tcW w:w="4602" w:type="dxa"/>
            <w:vMerge w:val="restart"/>
            <w:tcBorders>
              <w:bottom w:val="nil"/>
            </w:tcBorders>
          </w:tcPr>
          <w:p w14:paraId="02B3468C" w14:textId="0CAB5C85" w:rsidR="002E5334" w:rsidRDefault="002E5334">
            <w:pPr>
              <w:rPr>
                <w:b/>
                <w:bCs/>
              </w:rPr>
            </w:pPr>
            <w:r>
              <w:rPr>
                <w:b/>
                <w:bCs/>
              </w:rPr>
              <w:t>Termien selitykset</w:t>
            </w:r>
            <w:r w:rsidR="00772BE8">
              <w:rPr>
                <w:b/>
                <w:bCs/>
              </w:rPr>
              <w:t>:</w:t>
            </w:r>
          </w:p>
          <w:p w14:paraId="56436EB3" w14:textId="32F6B983" w:rsidR="002E5334" w:rsidRPr="002E5334" w:rsidRDefault="002E5334">
            <w:pPr>
              <w:rPr>
                <w:i/>
                <w:iCs/>
              </w:rPr>
            </w:pPr>
            <w:r>
              <w:rPr>
                <w:i/>
                <w:iCs/>
              </w:rPr>
              <w:t>Varsinkin vaikeat, tulkinnanvaraiset tai tekniset termit on hyvä selittää.</w:t>
            </w:r>
          </w:p>
          <w:p w14:paraId="4C9EC996" w14:textId="77777777" w:rsidR="002E5334" w:rsidRDefault="002E5334">
            <w:pPr>
              <w:rPr>
                <w:b/>
                <w:bCs/>
              </w:rPr>
            </w:pPr>
          </w:p>
          <w:p w14:paraId="0321BDD6" w14:textId="77777777" w:rsidR="00F84530" w:rsidRDefault="00F84530">
            <w:pPr>
              <w:rPr>
                <w:b/>
                <w:bCs/>
              </w:rPr>
            </w:pPr>
          </w:p>
          <w:p w14:paraId="7EA622A5" w14:textId="77777777" w:rsidR="00F84530" w:rsidRDefault="00F84530">
            <w:pPr>
              <w:rPr>
                <w:b/>
                <w:bCs/>
              </w:rPr>
            </w:pPr>
          </w:p>
          <w:p w14:paraId="73D2B12E" w14:textId="25092373" w:rsidR="002E5334" w:rsidRDefault="002E5334" w:rsidP="002E5334">
            <w:r>
              <w:rPr>
                <w:b/>
                <w:bCs/>
              </w:rPr>
              <w:t>L</w:t>
            </w:r>
            <w:r w:rsidRPr="00817571">
              <w:rPr>
                <w:b/>
                <w:bCs/>
              </w:rPr>
              <w:t>inkit ja lisätietoa</w:t>
            </w:r>
            <w:r w:rsidR="00772BE8">
              <w:rPr>
                <w:b/>
                <w:bCs/>
              </w:rPr>
              <w:t>:</w:t>
            </w:r>
          </w:p>
          <w:p w14:paraId="74E41690" w14:textId="77777777" w:rsidR="002E5334" w:rsidRDefault="002E5334" w:rsidP="002E5334">
            <w:r>
              <w:t>[linkki säädökseen]</w:t>
            </w:r>
          </w:p>
          <w:p w14:paraId="6D427F08" w14:textId="77777777" w:rsidR="002E5334" w:rsidRDefault="002E5334" w:rsidP="002E5334">
            <w:r>
              <w:t>[linkit sisäisiin aineistoihin]</w:t>
            </w:r>
          </w:p>
          <w:p w14:paraId="2B104554" w14:textId="77777777" w:rsidR="002E5334" w:rsidRPr="00817571" w:rsidRDefault="002E5334" w:rsidP="002E5334">
            <w:r>
              <w:t>[muut linkit]</w:t>
            </w:r>
          </w:p>
          <w:p w14:paraId="0DFF547F" w14:textId="77777777" w:rsidR="002E5334" w:rsidRDefault="002E5334">
            <w:pPr>
              <w:rPr>
                <w:b/>
                <w:bCs/>
              </w:rPr>
            </w:pPr>
          </w:p>
          <w:p w14:paraId="0926C796" w14:textId="77777777" w:rsidR="00F84530" w:rsidRDefault="00F84530">
            <w:pPr>
              <w:rPr>
                <w:b/>
                <w:bCs/>
              </w:rPr>
            </w:pPr>
          </w:p>
          <w:p w14:paraId="7871FA5C" w14:textId="77777777" w:rsidR="00F84530" w:rsidRDefault="00F84530">
            <w:pPr>
              <w:rPr>
                <w:b/>
                <w:bCs/>
              </w:rPr>
            </w:pPr>
          </w:p>
          <w:p w14:paraId="2A405EE4" w14:textId="6AA1B10A" w:rsidR="002E5334" w:rsidRPr="00387A15" w:rsidRDefault="002E5334">
            <w:pPr>
              <w:rPr>
                <w:b/>
                <w:bCs/>
              </w:rPr>
            </w:pPr>
            <w:r w:rsidRPr="00387A15">
              <w:rPr>
                <w:b/>
                <w:bCs/>
              </w:rPr>
              <w:t>Asiasanat</w:t>
            </w:r>
            <w:r w:rsidR="00772BE8">
              <w:rPr>
                <w:b/>
                <w:bCs/>
              </w:rPr>
              <w:t>:</w:t>
            </w:r>
          </w:p>
          <w:p w14:paraId="02850D39" w14:textId="77777777" w:rsidR="002E5334" w:rsidRPr="00387A15" w:rsidRDefault="002E5334">
            <w:pPr>
              <w:rPr>
                <w:i/>
                <w:iCs/>
              </w:rPr>
            </w:pPr>
            <w:r>
              <w:rPr>
                <w:i/>
                <w:iCs/>
              </w:rPr>
              <w:t>Jos asiasanoista on hyötyä ohjeen löytämisessä tai käytössä, ne voi lisätä tähän.</w:t>
            </w:r>
          </w:p>
          <w:p w14:paraId="4559069E" w14:textId="77777777" w:rsidR="002E5334" w:rsidRDefault="002E5334"/>
          <w:p w14:paraId="035FBD1C" w14:textId="77777777" w:rsidR="002E5334" w:rsidRDefault="002E5334"/>
          <w:p w14:paraId="1971028C" w14:textId="1E793341" w:rsidR="002E5334" w:rsidRPr="002E5334" w:rsidRDefault="002E5334" w:rsidP="0090333C"/>
        </w:tc>
      </w:tr>
      <w:tr w:rsidR="002E5334" w14:paraId="4B938DDF" w14:textId="77777777" w:rsidTr="007A1011">
        <w:tc>
          <w:tcPr>
            <w:tcW w:w="3108" w:type="dxa"/>
            <w:tcBorders>
              <w:top w:val="nil"/>
              <w:bottom w:val="nil"/>
            </w:tcBorders>
          </w:tcPr>
          <w:p w14:paraId="3A531F49" w14:textId="77777777" w:rsidR="002E5334" w:rsidRPr="00772BE8" w:rsidRDefault="002E5334">
            <w:pPr>
              <w:rPr>
                <w:b/>
                <w:bCs/>
              </w:rPr>
            </w:pPr>
            <w:r w:rsidRPr="00772BE8">
              <w:rPr>
                <w:b/>
                <w:bCs/>
              </w:rPr>
              <w:t>Mitä lakia tämä ohje koskee:</w:t>
            </w:r>
          </w:p>
          <w:p w14:paraId="22B7DAF4" w14:textId="77777777" w:rsidR="002E5334" w:rsidRDefault="002E5334">
            <w:r>
              <w:t>[lain nimi ja tunniste]</w:t>
            </w:r>
          </w:p>
          <w:p w14:paraId="71274563" w14:textId="77777777" w:rsidR="002E5334" w:rsidRDefault="002E5334"/>
          <w:p w14:paraId="1FA7E14B" w14:textId="4E0FA381" w:rsidR="002E5334" w:rsidRDefault="002E5334"/>
        </w:tc>
        <w:tc>
          <w:tcPr>
            <w:tcW w:w="7642" w:type="dxa"/>
            <w:vMerge w:val="restart"/>
            <w:tcBorders>
              <w:top w:val="nil"/>
            </w:tcBorders>
          </w:tcPr>
          <w:p w14:paraId="28C14203" w14:textId="5D1D20C7" w:rsidR="002E5334" w:rsidRPr="002E5334" w:rsidRDefault="00772BE8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2E5334" w:rsidRPr="002E5334">
              <w:rPr>
                <w:b/>
                <w:bCs/>
              </w:rPr>
              <w:t>hje [vastuullisuusjohtajalle]:</w:t>
            </w:r>
          </w:p>
          <w:p w14:paraId="4EDEA285" w14:textId="1F03F161" w:rsidR="002E5334" w:rsidRPr="00817571" w:rsidRDefault="002E5334" w:rsidP="00817571">
            <w:pPr>
              <w:pStyle w:val="ListParagraph"/>
              <w:numPr>
                <w:ilvl w:val="0"/>
                <w:numId w:val="3"/>
              </w:numPr>
            </w:pPr>
            <w:r>
              <w:rPr>
                <w:i/>
                <w:iCs/>
              </w:rPr>
              <w:t>Kuvaa konkreettiset työvaiheet luontevassa järjestyksessä, yrityksen olemassa oleviin prosesseihin ja termeihin viitaten</w:t>
            </w:r>
          </w:p>
          <w:p w14:paraId="39B55FB5" w14:textId="7B66CD43" w:rsidR="002E5334" w:rsidRDefault="002E5334" w:rsidP="00817571">
            <w:pPr>
              <w:pStyle w:val="ListParagraph"/>
              <w:numPr>
                <w:ilvl w:val="0"/>
                <w:numId w:val="3"/>
              </w:numPr>
            </w:pPr>
            <w:r>
              <w:t>…</w:t>
            </w:r>
          </w:p>
          <w:p w14:paraId="7DC1EC81" w14:textId="777FBF00" w:rsidR="002E5334" w:rsidRPr="002E5334" w:rsidRDefault="00772BE8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2E5334" w:rsidRPr="002E5334">
              <w:rPr>
                <w:b/>
                <w:bCs/>
              </w:rPr>
              <w:t>hje [henkilöstöjohtajalle]:</w:t>
            </w:r>
          </w:p>
          <w:p w14:paraId="172545F8" w14:textId="55729C9D" w:rsidR="002E5334" w:rsidRPr="00817571" w:rsidRDefault="002E5334" w:rsidP="00817571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rPr>
                <w:i/>
                <w:iCs/>
              </w:rPr>
              <w:t>Kuvaa konkreettiset työvaiheet luontevassa järjestyksessä, yrityksen olemassa oleviin prosesseihin ja termeihin viitaten</w:t>
            </w:r>
          </w:p>
          <w:p w14:paraId="0BFA0101" w14:textId="77777777" w:rsidR="002E5334" w:rsidRDefault="002E5334" w:rsidP="00817571">
            <w:pPr>
              <w:pStyle w:val="ListParagraph"/>
              <w:numPr>
                <w:ilvl w:val="0"/>
                <w:numId w:val="4"/>
              </w:numPr>
            </w:pPr>
            <w:r>
              <w:t>…</w:t>
            </w:r>
          </w:p>
          <w:p w14:paraId="3B2511B3" w14:textId="7486A06D" w:rsidR="002E5334" w:rsidRDefault="002E5334">
            <w:r>
              <w:t>[muokkaa ja lisää rooleja tarpeen mukaan]</w:t>
            </w:r>
          </w:p>
          <w:p w14:paraId="2FFFE4AD" w14:textId="77777777" w:rsidR="002E5334" w:rsidRDefault="002E5334"/>
          <w:p w14:paraId="1824DFF0" w14:textId="7CF4E1A7" w:rsidR="002E5334" w:rsidRPr="002E5334" w:rsidRDefault="002E5334">
            <w:pPr>
              <w:rPr>
                <w:b/>
                <w:bCs/>
              </w:rPr>
            </w:pPr>
            <w:r w:rsidRPr="002E5334">
              <w:rPr>
                <w:b/>
                <w:bCs/>
              </w:rPr>
              <w:t>Esimerkit</w:t>
            </w:r>
            <w:r w:rsidR="00772BE8">
              <w:rPr>
                <w:b/>
                <w:bCs/>
              </w:rPr>
              <w:t>:</w:t>
            </w:r>
          </w:p>
          <w:p w14:paraId="59AFC0D8" w14:textId="61BFB5CF" w:rsidR="002E5334" w:rsidRDefault="002E5334">
            <w:pPr>
              <w:rPr>
                <w:i/>
                <w:iCs/>
              </w:rPr>
            </w:pPr>
            <w:r>
              <w:rPr>
                <w:i/>
                <w:iCs/>
              </w:rPr>
              <w:t>konkreettisia esimerkkejä, jotka auttavat eri henkilöitä toimimaan lain mukaisesti</w:t>
            </w:r>
          </w:p>
          <w:p w14:paraId="669245E6" w14:textId="77777777" w:rsidR="002E5334" w:rsidRDefault="002E5334">
            <w:pPr>
              <w:rPr>
                <w:i/>
                <w:iCs/>
              </w:rPr>
            </w:pPr>
          </w:p>
          <w:p w14:paraId="46860352" w14:textId="65206BAD" w:rsidR="002E5334" w:rsidRPr="002E5334" w:rsidRDefault="002E5334" w:rsidP="00817571">
            <w:pPr>
              <w:rPr>
                <w:b/>
                <w:bCs/>
              </w:rPr>
            </w:pPr>
            <w:r w:rsidRPr="002E5334">
              <w:rPr>
                <w:b/>
                <w:bCs/>
              </w:rPr>
              <w:t>Kuvat ja kaaviot:</w:t>
            </w:r>
          </w:p>
          <w:p w14:paraId="1E3A4D5D" w14:textId="77777777" w:rsidR="002E5334" w:rsidRDefault="002E5334" w:rsidP="00817571">
            <w:pPr>
              <w:rPr>
                <w:i/>
                <w:iCs/>
              </w:rPr>
            </w:pPr>
            <w:r>
              <w:rPr>
                <w:i/>
                <w:iCs/>
              </w:rPr>
              <w:t>lisää kuvia tai kaavioita, jotka selkeyttävät esimerkiksi prosessien vaiheita, aikatauluja ja eri henkilöiden rooleja</w:t>
            </w:r>
          </w:p>
          <w:p w14:paraId="067AC3D4" w14:textId="3F871F59" w:rsidR="002E5334" w:rsidRDefault="002E5334" w:rsidP="001E43CD"/>
        </w:tc>
        <w:tc>
          <w:tcPr>
            <w:tcW w:w="4602" w:type="dxa"/>
            <w:vMerge/>
            <w:tcBorders>
              <w:top w:val="nil"/>
            </w:tcBorders>
          </w:tcPr>
          <w:p w14:paraId="2EB75DBB" w14:textId="344AE3A0" w:rsidR="002E5334" w:rsidRPr="00817571" w:rsidRDefault="002E5334" w:rsidP="0090333C"/>
        </w:tc>
      </w:tr>
      <w:tr w:rsidR="002E5334" w14:paraId="7D007C9D" w14:textId="77777777" w:rsidTr="000603A2">
        <w:tc>
          <w:tcPr>
            <w:tcW w:w="3108" w:type="dxa"/>
            <w:tcBorders>
              <w:top w:val="nil"/>
              <w:bottom w:val="nil"/>
            </w:tcBorders>
          </w:tcPr>
          <w:p w14:paraId="3DE5C0C3" w14:textId="5981BAE1" w:rsidR="002E5334" w:rsidRPr="00772BE8" w:rsidRDefault="002E5334">
            <w:pPr>
              <w:rPr>
                <w:b/>
                <w:bCs/>
              </w:rPr>
            </w:pPr>
            <w:r w:rsidRPr="00772BE8">
              <w:rPr>
                <w:b/>
                <w:bCs/>
              </w:rPr>
              <w:t xml:space="preserve">Mikä on lain ydinsisältö: </w:t>
            </w:r>
          </w:p>
          <w:p w14:paraId="6A8A4B75" w14:textId="77777777" w:rsidR="002E5334" w:rsidRDefault="002E5334">
            <w:r>
              <w:t>[tiivistelmä muutamalla virkkeellä]</w:t>
            </w:r>
          </w:p>
          <w:p w14:paraId="306C330F" w14:textId="77777777" w:rsidR="002E5334" w:rsidRDefault="002E5334"/>
          <w:p w14:paraId="1FABB6A7" w14:textId="77777777" w:rsidR="002E5334" w:rsidRDefault="002E5334"/>
          <w:p w14:paraId="4C50C93B" w14:textId="77777777" w:rsidR="00772BE8" w:rsidRDefault="00772BE8"/>
          <w:p w14:paraId="2FC3FC1B" w14:textId="77777777" w:rsidR="00772BE8" w:rsidRDefault="00772BE8"/>
          <w:p w14:paraId="41D50128" w14:textId="77777777" w:rsidR="002E5334" w:rsidRDefault="002E5334"/>
          <w:p w14:paraId="76B69407" w14:textId="45A1FAEB" w:rsidR="002E5334" w:rsidRDefault="002E5334"/>
        </w:tc>
        <w:tc>
          <w:tcPr>
            <w:tcW w:w="7642" w:type="dxa"/>
            <w:vMerge/>
            <w:tcBorders>
              <w:top w:val="nil"/>
            </w:tcBorders>
          </w:tcPr>
          <w:p w14:paraId="5559BF96" w14:textId="4637924F" w:rsidR="002E5334" w:rsidRPr="00817571" w:rsidRDefault="002E5334" w:rsidP="001E43CD">
            <w:pPr>
              <w:rPr>
                <w:i/>
                <w:iCs/>
              </w:rPr>
            </w:pPr>
          </w:p>
        </w:tc>
        <w:tc>
          <w:tcPr>
            <w:tcW w:w="4602" w:type="dxa"/>
            <w:vMerge/>
          </w:tcPr>
          <w:p w14:paraId="6F17BED2" w14:textId="7BCFE474" w:rsidR="002E5334" w:rsidRPr="00387A15" w:rsidRDefault="002E5334" w:rsidP="0090333C">
            <w:pPr>
              <w:rPr>
                <w:i/>
                <w:iCs/>
              </w:rPr>
            </w:pPr>
          </w:p>
        </w:tc>
      </w:tr>
      <w:tr w:rsidR="002E5334" w14:paraId="5260F141" w14:textId="77777777" w:rsidTr="000603A2">
        <w:tc>
          <w:tcPr>
            <w:tcW w:w="3108" w:type="dxa"/>
            <w:tcBorders>
              <w:top w:val="nil"/>
              <w:bottom w:val="nil"/>
            </w:tcBorders>
          </w:tcPr>
          <w:p w14:paraId="59B67250" w14:textId="1DC4F807" w:rsidR="00772BE8" w:rsidRDefault="002E5334" w:rsidP="00772BE8">
            <w:r w:rsidRPr="00772BE8">
              <w:rPr>
                <w:b/>
                <w:bCs/>
              </w:rPr>
              <w:t>Ohje on laadittu:</w:t>
            </w:r>
            <w:r>
              <w:t xml:space="preserve"> [nimi ja </w:t>
            </w:r>
            <w:proofErr w:type="gramStart"/>
            <w:r>
              <w:t>pvm</w:t>
            </w:r>
            <w:proofErr w:type="gramEnd"/>
            <w:r>
              <w:t>]</w:t>
            </w:r>
          </w:p>
        </w:tc>
        <w:tc>
          <w:tcPr>
            <w:tcW w:w="7642" w:type="dxa"/>
            <w:vMerge/>
            <w:tcBorders>
              <w:top w:val="nil"/>
            </w:tcBorders>
          </w:tcPr>
          <w:p w14:paraId="474C5415" w14:textId="77777777" w:rsidR="002E5334" w:rsidRDefault="002E5334"/>
        </w:tc>
        <w:tc>
          <w:tcPr>
            <w:tcW w:w="4602" w:type="dxa"/>
            <w:vMerge/>
          </w:tcPr>
          <w:p w14:paraId="56428E7B" w14:textId="77777777" w:rsidR="002E5334" w:rsidRDefault="002E5334" w:rsidP="0090333C"/>
        </w:tc>
      </w:tr>
      <w:tr w:rsidR="002E5334" w14:paraId="1540B2BA" w14:textId="77777777" w:rsidTr="000603A2">
        <w:tc>
          <w:tcPr>
            <w:tcW w:w="3108" w:type="dxa"/>
            <w:tcBorders>
              <w:top w:val="nil"/>
            </w:tcBorders>
          </w:tcPr>
          <w:p w14:paraId="51596E15" w14:textId="1EECFA84" w:rsidR="002E5334" w:rsidRDefault="002E5334">
            <w:r w:rsidRPr="00772BE8">
              <w:rPr>
                <w:b/>
                <w:bCs/>
              </w:rPr>
              <w:t>Ohje on päivitetty:</w:t>
            </w:r>
            <w:r>
              <w:t xml:space="preserve"> [nimi ja </w:t>
            </w:r>
            <w:proofErr w:type="gramStart"/>
            <w:r>
              <w:t>pvm</w:t>
            </w:r>
            <w:proofErr w:type="gramEnd"/>
            <w:r>
              <w:t>]</w:t>
            </w:r>
          </w:p>
        </w:tc>
        <w:tc>
          <w:tcPr>
            <w:tcW w:w="7642" w:type="dxa"/>
            <w:vMerge/>
            <w:tcBorders>
              <w:top w:val="nil"/>
            </w:tcBorders>
          </w:tcPr>
          <w:p w14:paraId="6EE10846" w14:textId="77777777" w:rsidR="002E5334" w:rsidRDefault="002E5334"/>
        </w:tc>
        <w:tc>
          <w:tcPr>
            <w:tcW w:w="4602" w:type="dxa"/>
            <w:vMerge/>
          </w:tcPr>
          <w:p w14:paraId="4A074DCE" w14:textId="77777777" w:rsidR="002E5334" w:rsidRDefault="002E5334"/>
        </w:tc>
      </w:tr>
    </w:tbl>
    <w:p w14:paraId="0E0D919F" w14:textId="77777777" w:rsidR="00D368F9" w:rsidRDefault="00D368F9"/>
    <w:sectPr w:rsidR="00D368F9" w:rsidSect="00D368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8DC"/>
    <w:multiLevelType w:val="hybridMultilevel"/>
    <w:tmpl w:val="B8F072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C25"/>
    <w:multiLevelType w:val="hybridMultilevel"/>
    <w:tmpl w:val="16421F2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945253"/>
    <w:multiLevelType w:val="hybridMultilevel"/>
    <w:tmpl w:val="49B64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618FB"/>
    <w:multiLevelType w:val="hybridMultilevel"/>
    <w:tmpl w:val="8138BB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C6522"/>
    <w:multiLevelType w:val="hybridMultilevel"/>
    <w:tmpl w:val="49B641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E7966"/>
    <w:multiLevelType w:val="hybridMultilevel"/>
    <w:tmpl w:val="1A8250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96586">
    <w:abstractNumId w:val="3"/>
  </w:num>
  <w:num w:numId="2" w16cid:durableId="1014039425">
    <w:abstractNumId w:val="5"/>
  </w:num>
  <w:num w:numId="3" w16cid:durableId="383677531">
    <w:abstractNumId w:val="4"/>
  </w:num>
  <w:num w:numId="4" w16cid:durableId="269776132">
    <w:abstractNumId w:val="2"/>
  </w:num>
  <w:num w:numId="5" w16cid:durableId="1817334615">
    <w:abstractNumId w:val="0"/>
  </w:num>
  <w:num w:numId="6" w16cid:durableId="120431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9"/>
    <w:rsid w:val="000603A2"/>
    <w:rsid w:val="000D2CF8"/>
    <w:rsid w:val="00106C1D"/>
    <w:rsid w:val="001B58C7"/>
    <w:rsid w:val="001D4A51"/>
    <w:rsid w:val="002078C7"/>
    <w:rsid w:val="002E5334"/>
    <w:rsid w:val="00321567"/>
    <w:rsid w:val="00387A15"/>
    <w:rsid w:val="00422042"/>
    <w:rsid w:val="00567152"/>
    <w:rsid w:val="005C6368"/>
    <w:rsid w:val="005C6F58"/>
    <w:rsid w:val="006974E4"/>
    <w:rsid w:val="0073287B"/>
    <w:rsid w:val="00772BE8"/>
    <w:rsid w:val="007A1011"/>
    <w:rsid w:val="00817571"/>
    <w:rsid w:val="009B0B62"/>
    <w:rsid w:val="00C814F8"/>
    <w:rsid w:val="00D0028F"/>
    <w:rsid w:val="00D368F9"/>
    <w:rsid w:val="00D74594"/>
    <w:rsid w:val="00E90F37"/>
    <w:rsid w:val="00EE0FB6"/>
    <w:rsid w:val="00F8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B83E"/>
  <w15:chartTrackingRefBased/>
  <w15:docId w15:val="{80D47881-BE73-4670-8198-DE0582B6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14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litoimistonohjepankki.fi/virkakieli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4e31e0-f14f-4471-bfc6-3a0dd1900cbf">
      <Terms xmlns="http://schemas.microsoft.com/office/infopath/2007/PartnerControls"/>
    </lcf76f155ced4ddcb4097134ff3c332f>
    <TaxCatchAll xmlns="8633b3aa-8e60-4418-ac0f-f2bf948ca6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2AB02CADA333D4893B03BA866FF1A57" ma:contentTypeVersion="12" ma:contentTypeDescription="Luo uusi asiakirja." ma:contentTypeScope="" ma:versionID="5b299201d142a541995f42864ed314b1">
  <xsd:schema xmlns:xsd="http://www.w3.org/2001/XMLSchema" xmlns:xs="http://www.w3.org/2001/XMLSchema" xmlns:p="http://schemas.microsoft.com/office/2006/metadata/properties" xmlns:ns2="e24e31e0-f14f-4471-bfc6-3a0dd1900cbf" xmlns:ns3="8633b3aa-8e60-4418-ac0f-f2bf948ca6ee" targetNamespace="http://schemas.microsoft.com/office/2006/metadata/properties" ma:root="true" ma:fieldsID="302ab8ef015d20b6380119d0da7b7685" ns2:_="" ns3:_="">
    <xsd:import namespace="e24e31e0-f14f-4471-bfc6-3a0dd1900cbf"/>
    <xsd:import namespace="8633b3aa-8e60-4418-ac0f-f2bf948ca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e31e0-f14f-4471-bfc6-3a0dd1900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840f101-7d04-46f0-beee-8e35b8c16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3b3aa-8e60-4418-ac0f-f2bf948ca6e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2bb742-744d-49b4-8009-62de87c1f243}" ma:internalName="TaxCatchAll" ma:showField="CatchAllData" ma:web="8633b3aa-8e60-4418-ac0f-f2bf948ca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EF174-75B5-4D23-8F88-6A348E12FD6C}">
  <ds:schemaRefs>
    <ds:schemaRef ds:uri="http://schemas.microsoft.com/office/2006/metadata/properties"/>
    <ds:schemaRef ds:uri="http://schemas.microsoft.com/office/infopath/2007/PartnerControls"/>
    <ds:schemaRef ds:uri="e24e31e0-f14f-4471-bfc6-3a0dd1900cbf"/>
    <ds:schemaRef ds:uri="8633b3aa-8e60-4418-ac0f-f2bf948ca6ee"/>
  </ds:schemaRefs>
</ds:datastoreItem>
</file>

<file path=customXml/itemProps2.xml><?xml version="1.0" encoding="utf-8"?>
<ds:datastoreItem xmlns:ds="http://schemas.openxmlformats.org/officeDocument/2006/customXml" ds:itemID="{DF75C541-2685-4E22-8098-0D2FC75B4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B694E-8FEE-40D8-A3F6-D99FF517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e31e0-f14f-4471-bfc6-3a0dd1900cbf"/>
    <ds:schemaRef ds:uri="8633b3aa-8e60-4418-ac0f-f2bf948ca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b9e9d7-8d66-4b16-9c1c-6b07c4796280}" enabled="0" method="" siteId="{f0b9e9d7-8d66-4b16-9c1c-6b07c479628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Sampo Mielityinen</dc:creator>
  <cp:keywords/>
  <dc:description/>
  <cp:lastModifiedBy>Sampo Mielityinen</cp:lastModifiedBy>
  <cp:revision>2</cp:revision>
  <dcterms:created xsi:type="dcterms:W3CDTF">2026-03-16T06:43:00Z</dcterms:created>
  <dcterms:modified xsi:type="dcterms:W3CDTF">2026-03-16T06:43:00Z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0x010100E2AB02CADA333D4893B03BA866FF1A57</vt:lpwstr>
  </property>
</Properties>
</file>